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EE" w:rsidRPr="004A31EE" w:rsidRDefault="00B03040" w:rsidP="004A31EE">
      <w:pPr>
        <w:jc w:val="center"/>
        <w:rPr>
          <w:b/>
          <w:sz w:val="20"/>
          <w:szCs w:val="20"/>
        </w:rPr>
      </w:pPr>
      <w:r w:rsidRPr="00266944">
        <w:rPr>
          <w:b/>
          <w:sz w:val="20"/>
          <w:szCs w:val="20"/>
        </w:rPr>
        <w:t>Universidad de Costa Rica</w:t>
      </w:r>
      <w:r w:rsidR="00F91C8C" w:rsidRPr="00266944">
        <w:rPr>
          <w:b/>
          <w:sz w:val="20"/>
          <w:szCs w:val="20"/>
        </w:rPr>
        <w:br/>
      </w:r>
      <w:r w:rsidRPr="00266944">
        <w:rPr>
          <w:b/>
          <w:sz w:val="20"/>
          <w:szCs w:val="20"/>
        </w:rPr>
        <w:t>Escuela de Estudios Generales</w:t>
      </w:r>
      <w:r w:rsidR="0053358B">
        <w:rPr>
          <w:b/>
          <w:sz w:val="20"/>
          <w:szCs w:val="20"/>
        </w:rPr>
        <w:br/>
      </w:r>
      <w:r w:rsidRPr="00266944">
        <w:rPr>
          <w:b/>
          <w:sz w:val="20"/>
          <w:szCs w:val="20"/>
        </w:rPr>
        <w:t>C</w:t>
      </w:r>
      <w:r w:rsidR="0019771A">
        <w:rPr>
          <w:b/>
          <w:sz w:val="20"/>
          <w:szCs w:val="20"/>
        </w:rPr>
        <w:t>urso Integrado de Humanidades</w:t>
      </w:r>
    </w:p>
    <w:p w:rsidR="004A31EE" w:rsidRPr="00266944" w:rsidRDefault="0053358B" w:rsidP="004A31EE">
      <w:pPr>
        <w:jc w:val="center"/>
        <w:rPr>
          <w:b/>
          <w:sz w:val="20"/>
          <w:szCs w:val="20"/>
        </w:rPr>
      </w:pPr>
      <w:r>
        <w:rPr>
          <w:b/>
          <w:sz w:val="20"/>
          <w:szCs w:val="20"/>
        </w:rPr>
        <w:t>GUÍA DE INVESTIGACIÓN ACADÉMICA</w:t>
      </w:r>
      <w:r w:rsidR="004A31EE">
        <w:rPr>
          <w:b/>
          <w:sz w:val="20"/>
          <w:szCs w:val="20"/>
        </w:rPr>
        <w:br/>
      </w:r>
      <w:r w:rsidR="004A31EE" w:rsidRPr="004A31EE">
        <w:rPr>
          <w:b/>
          <w:sz w:val="20"/>
          <w:szCs w:val="20"/>
        </w:rPr>
        <w:t>—</w:t>
      </w:r>
      <w:r w:rsidR="008A0622">
        <w:rPr>
          <w:b/>
          <w:sz w:val="20"/>
          <w:szCs w:val="20"/>
        </w:rPr>
        <w:t xml:space="preserve"> Elaboración del </w:t>
      </w:r>
      <w:r>
        <w:rPr>
          <w:b/>
          <w:sz w:val="20"/>
          <w:szCs w:val="20"/>
        </w:rPr>
        <w:t xml:space="preserve">Proyecto de Investigación </w:t>
      </w:r>
      <w:r w:rsidR="008A0622">
        <w:rPr>
          <w:b/>
          <w:sz w:val="20"/>
          <w:szCs w:val="20"/>
        </w:rPr>
        <w:t>|</w:t>
      </w:r>
      <w:r>
        <w:rPr>
          <w:b/>
          <w:sz w:val="20"/>
          <w:szCs w:val="20"/>
        </w:rPr>
        <w:t xml:space="preserve"> </w:t>
      </w:r>
      <w:r w:rsidR="008A0622">
        <w:rPr>
          <w:b/>
          <w:sz w:val="20"/>
          <w:szCs w:val="20"/>
        </w:rPr>
        <w:t>Desarrollo</w:t>
      </w:r>
      <w:r>
        <w:rPr>
          <w:b/>
          <w:sz w:val="20"/>
          <w:szCs w:val="20"/>
        </w:rPr>
        <w:t xml:space="preserve"> de la Tesina</w:t>
      </w:r>
      <w:r w:rsidR="008A0622">
        <w:rPr>
          <w:b/>
          <w:sz w:val="20"/>
          <w:szCs w:val="20"/>
        </w:rPr>
        <w:t xml:space="preserve"> </w:t>
      </w:r>
      <w:r w:rsidR="004A31EE" w:rsidRPr="004A31EE">
        <w:rPr>
          <w:b/>
          <w:sz w:val="20"/>
          <w:szCs w:val="20"/>
        </w:rPr>
        <w:t>—</w:t>
      </w:r>
    </w:p>
    <w:p w:rsidR="006751AD" w:rsidRDefault="00862B7C" w:rsidP="00E534EF">
      <w:pPr>
        <w:jc w:val="center"/>
        <w:rPr>
          <w:b/>
          <w:sz w:val="32"/>
          <w:szCs w:val="24"/>
        </w:rPr>
      </w:pPr>
      <w:r w:rsidRPr="00266944">
        <w:rPr>
          <w:b/>
          <w:sz w:val="32"/>
          <w:szCs w:val="24"/>
        </w:rPr>
        <w:t>TABLA DE PARTICIPACIÓN</w:t>
      </w:r>
      <w:r w:rsidR="008A0622">
        <w:rPr>
          <w:b/>
          <w:sz w:val="32"/>
          <w:szCs w:val="24"/>
        </w:rPr>
        <w:br/>
        <w:t xml:space="preserve">—Protocolo de </w:t>
      </w:r>
      <w:r w:rsidR="008A0622" w:rsidRPr="00266944">
        <w:rPr>
          <w:b/>
          <w:sz w:val="32"/>
          <w:szCs w:val="24"/>
        </w:rPr>
        <w:t>aportes</w:t>
      </w:r>
      <w:r w:rsidR="008A0622">
        <w:rPr>
          <w:b/>
          <w:sz w:val="32"/>
          <w:szCs w:val="24"/>
        </w:rPr>
        <w:t xml:space="preserve"> por integrante—</w:t>
      </w:r>
    </w:p>
    <w:p w:rsidR="00266944" w:rsidRPr="00266944" w:rsidRDefault="00266944" w:rsidP="00E534EF">
      <w:pPr>
        <w:jc w:val="center"/>
        <w:rPr>
          <w:b/>
          <w:sz w:val="20"/>
          <w:szCs w:val="20"/>
        </w:rPr>
      </w:pPr>
    </w:p>
    <w:p w:rsidR="00266944" w:rsidRPr="00916C1B" w:rsidRDefault="00266944" w:rsidP="00EE466C">
      <w:pPr>
        <w:tabs>
          <w:tab w:val="left" w:pos="1418"/>
          <w:tab w:val="left" w:pos="5670"/>
          <w:tab w:val="left" w:pos="7230"/>
          <w:tab w:val="left" w:pos="13467"/>
        </w:tabs>
        <w:rPr>
          <w:szCs w:val="24"/>
        </w:rPr>
      </w:pPr>
      <w:r>
        <w:rPr>
          <w:b/>
          <w:szCs w:val="24"/>
        </w:rPr>
        <w:t>Materia</w:t>
      </w:r>
      <w:r w:rsidR="00EE466C">
        <w:rPr>
          <w:b/>
          <w:szCs w:val="24"/>
        </w:rPr>
        <w:t>:</w:t>
      </w:r>
      <w:r w:rsidRPr="00215E08">
        <w:rPr>
          <w:b/>
          <w:szCs w:val="24"/>
        </w:rPr>
        <w:t xml:space="preserve"> </w:t>
      </w:r>
      <w:r w:rsidRPr="00916C1B">
        <w:rPr>
          <w:szCs w:val="24"/>
          <w:u w:val="single"/>
        </w:rPr>
        <w:tab/>
      </w:r>
      <w:r w:rsidR="008A0622">
        <w:rPr>
          <w:szCs w:val="24"/>
          <w:u w:val="single"/>
        </w:rPr>
        <w:t>Guía de Investigación Académica</w:t>
      </w:r>
      <w:r w:rsidRPr="00916C1B">
        <w:rPr>
          <w:szCs w:val="24"/>
          <w:u w:val="single"/>
        </w:rPr>
        <w:tab/>
      </w:r>
      <w:r w:rsidRPr="00215E08">
        <w:rPr>
          <w:b/>
          <w:szCs w:val="24"/>
        </w:rPr>
        <w:t xml:space="preserve"> </w:t>
      </w:r>
      <w:r w:rsidR="00EE466C">
        <w:rPr>
          <w:b/>
          <w:szCs w:val="24"/>
        </w:rPr>
        <w:t>Docente</w:t>
      </w:r>
      <w:r w:rsidRPr="00215E08">
        <w:rPr>
          <w:b/>
          <w:szCs w:val="24"/>
        </w:rPr>
        <w:t xml:space="preserve">: </w:t>
      </w:r>
      <w:r w:rsidRPr="00916C1B">
        <w:rPr>
          <w:szCs w:val="24"/>
          <w:u w:val="single"/>
        </w:rPr>
        <w:tab/>
      </w:r>
      <w:r w:rsidRPr="00916C1B">
        <w:rPr>
          <w:szCs w:val="24"/>
          <w:u w:val="single"/>
        </w:rPr>
        <w:tab/>
      </w:r>
    </w:p>
    <w:p w:rsidR="00E534EF" w:rsidRPr="00916C1B" w:rsidRDefault="00E534EF" w:rsidP="00EE466C">
      <w:pPr>
        <w:tabs>
          <w:tab w:val="left" w:pos="1701"/>
          <w:tab w:val="left" w:pos="3119"/>
          <w:tab w:val="left" w:pos="4962"/>
          <w:tab w:val="left" w:pos="13467"/>
        </w:tabs>
        <w:rPr>
          <w:szCs w:val="24"/>
        </w:rPr>
      </w:pPr>
      <w:r w:rsidRPr="00215E08">
        <w:rPr>
          <w:b/>
          <w:szCs w:val="24"/>
        </w:rPr>
        <w:t>Equipo N</w:t>
      </w:r>
      <w:r w:rsidR="00EE466C">
        <w:rPr>
          <w:b/>
          <w:szCs w:val="24"/>
        </w:rPr>
        <w:t>º:</w:t>
      </w:r>
      <w:r w:rsidR="00883B4D" w:rsidRPr="00215E08">
        <w:rPr>
          <w:b/>
          <w:szCs w:val="24"/>
        </w:rPr>
        <w:t xml:space="preserve"> </w:t>
      </w:r>
      <w:r w:rsidR="00266944" w:rsidRPr="00916C1B">
        <w:rPr>
          <w:szCs w:val="24"/>
          <w:u w:val="single"/>
        </w:rPr>
        <w:tab/>
      </w:r>
      <w:r w:rsidR="00215E08" w:rsidRPr="00916C1B">
        <w:rPr>
          <w:szCs w:val="24"/>
          <w:u w:val="single"/>
        </w:rPr>
        <w:tab/>
      </w:r>
      <w:r w:rsidRPr="00215E08">
        <w:rPr>
          <w:b/>
          <w:szCs w:val="24"/>
        </w:rPr>
        <w:t xml:space="preserve"> </w:t>
      </w:r>
      <w:r w:rsidR="00EE466C">
        <w:rPr>
          <w:b/>
          <w:szCs w:val="24"/>
        </w:rPr>
        <w:t>Evaluación</w:t>
      </w:r>
      <w:r w:rsidRPr="00215E08">
        <w:rPr>
          <w:b/>
          <w:szCs w:val="24"/>
        </w:rPr>
        <w:t xml:space="preserve">: </w:t>
      </w:r>
      <w:r w:rsidR="00215E08" w:rsidRPr="00916C1B">
        <w:rPr>
          <w:szCs w:val="24"/>
          <w:u w:val="single"/>
        </w:rPr>
        <w:tab/>
      </w:r>
      <w:r w:rsidR="008A0622" w:rsidRPr="008A0622">
        <w:rPr>
          <w:szCs w:val="24"/>
          <w:u w:val="single"/>
        </w:rPr>
        <w:t>Elaboración del Proyecto de Investigación | Desarrollo de la Tesina</w:t>
      </w:r>
      <w:r w:rsidR="00215E08" w:rsidRPr="00916C1B">
        <w:rPr>
          <w:szCs w:val="24"/>
          <w:u w:val="single"/>
        </w:rPr>
        <w:tab/>
      </w:r>
    </w:p>
    <w:p w:rsidR="0080652B" w:rsidRDefault="00775467" w:rsidP="0080652B">
      <w:pPr>
        <w:jc w:val="both"/>
        <w:rPr>
          <w:szCs w:val="24"/>
        </w:rPr>
      </w:pPr>
      <w:r>
        <w:rPr>
          <w:szCs w:val="24"/>
        </w:rPr>
        <w:t xml:space="preserve">Todo el equipo debe completar en conjunto </w:t>
      </w:r>
      <w:bookmarkStart w:id="0" w:name="_GoBack"/>
      <w:bookmarkEnd w:id="0"/>
      <w:r w:rsidR="0080652B">
        <w:rPr>
          <w:szCs w:val="24"/>
        </w:rPr>
        <w:t>la información solicitada en la siguiente tabla. Con claridad deben describir y explicar el aporte que realizó cada integrante. En caso de alguna situación particular, pueden indicarla en la columna “Observaciones”. El equipo debe indicar si está de acuerdo con lo que cada integrante del equipo registra o, en caso contrario, explicarlo en las “Observaciones adicionales” al final del documento.</w:t>
      </w:r>
    </w:p>
    <w:p w:rsidR="00261590" w:rsidRDefault="0061512C" w:rsidP="00B03040">
      <w:pPr>
        <w:jc w:val="both"/>
        <w:rPr>
          <w:szCs w:val="24"/>
        </w:rPr>
      </w:pPr>
      <w:r>
        <w:rPr>
          <w:szCs w:val="24"/>
        </w:rPr>
        <w:t>Tome</w:t>
      </w:r>
      <w:r w:rsidR="0080652B">
        <w:rPr>
          <w:szCs w:val="24"/>
        </w:rPr>
        <w:t>n</w:t>
      </w:r>
      <w:r w:rsidR="00261590">
        <w:rPr>
          <w:szCs w:val="24"/>
        </w:rPr>
        <w:t xml:space="preserve"> en cuenta</w:t>
      </w:r>
      <w:r w:rsidR="0080652B">
        <w:rPr>
          <w:szCs w:val="24"/>
        </w:rPr>
        <w:t xml:space="preserve"> para cada integrante</w:t>
      </w:r>
      <w:r w:rsidR="00261590">
        <w:rPr>
          <w:szCs w:val="24"/>
        </w:rPr>
        <w:t>:</w:t>
      </w:r>
    </w:p>
    <w:p w:rsidR="00524DF7" w:rsidRDefault="00524DF7" w:rsidP="00524DF7">
      <w:pPr>
        <w:numPr>
          <w:ilvl w:val="0"/>
          <w:numId w:val="1"/>
        </w:numPr>
        <w:rPr>
          <w:szCs w:val="24"/>
        </w:rPr>
      </w:pPr>
      <w:r>
        <w:rPr>
          <w:szCs w:val="24"/>
        </w:rPr>
        <w:t>Iniciativa e interés en la investigación: brindó ideas, aportó desde sus fortalezas o habilidades.</w:t>
      </w:r>
    </w:p>
    <w:p w:rsidR="00524DF7" w:rsidRDefault="00524DF7" w:rsidP="00524DF7">
      <w:pPr>
        <w:numPr>
          <w:ilvl w:val="0"/>
          <w:numId w:val="1"/>
        </w:numPr>
        <w:rPr>
          <w:szCs w:val="24"/>
        </w:rPr>
      </w:pPr>
      <w:r>
        <w:rPr>
          <w:szCs w:val="24"/>
        </w:rPr>
        <w:t>Actitud para el trabajo en equipo: capacidad para el trabajo en grupo, para escuchar opiniones o críticas, estuvo anuente a realizar las correcciones sugeridas por el equipo.</w:t>
      </w:r>
    </w:p>
    <w:p w:rsidR="00E534EF" w:rsidRDefault="00261590" w:rsidP="00261590">
      <w:pPr>
        <w:numPr>
          <w:ilvl w:val="0"/>
          <w:numId w:val="1"/>
        </w:numPr>
        <w:rPr>
          <w:szCs w:val="24"/>
        </w:rPr>
      </w:pPr>
      <w:r>
        <w:rPr>
          <w:szCs w:val="24"/>
        </w:rPr>
        <w:t xml:space="preserve">Puntualidad </w:t>
      </w:r>
      <w:r w:rsidR="00862B7C">
        <w:rPr>
          <w:szCs w:val="24"/>
        </w:rPr>
        <w:t xml:space="preserve">en </w:t>
      </w:r>
      <w:r>
        <w:rPr>
          <w:szCs w:val="24"/>
        </w:rPr>
        <w:t>la entrega de</w:t>
      </w:r>
      <w:r w:rsidR="0080652B">
        <w:rPr>
          <w:szCs w:val="24"/>
        </w:rPr>
        <w:t xml:space="preserve"> los</w:t>
      </w:r>
      <w:r>
        <w:rPr>
          <w:szCs w:val="24"/>
        </w:rPr>
        <w:t xml:space="preserve"> aporte</w:t>
      </w:r>
      <w:r w:rsidR="0080652B">
        <w:rPr>
          <w:szCs w:val="24"/>
        </w:rPr>
        <w:t xml:space="preserve">s: </w:t>
      </w:r>
      <w:r>
        <w:rPr>
          <w:szCs w:val="24"/>
        </w:rPr>
        <w:t xml:space="preserve">le permite al equipo revisar y hacer correcciones </w:t>
      </w:r>
      <w:r w:rsidR="00C8199F">
        <w:rPr>
          <w:szCs w:val="24"/>
        </w:rPr>
        <w:t xml:space="preserve">a sus aportes </w:t>
      </w:r>
      <w:r>
        <w:rPr>
          <w:szCs w:val="24"/>
        </w:rPr>
        <w:t xml:space="preserve">o lo </w:t>
      </w:r>
      <w:r w:rsidR="00C8199F">
        <w:rPr>
          <w:szCs w:val="24"/>
        </w:rPr>
        <w:t xml:space="preserve">entrega </w:t>
      </w:r>
      <w:r>
        <w:rPr>
          <w:szCs w:val="24"/>
        </w:rPr>
        <w:t xml:space="preserve">todo </w:t>
      </w:r>
      <w:r w:rsidR="00C8199F">
        <w:rPr>
          <w:szCs w:val="24"/>
        </w:rPr>
        <w:t xml:space="preserve">en </w:t>
      </w:r>
      <w:r>
        <w:rPr>
          <w:szCs w:val="24"/>
        </w:rPr>
        <w:t>el último minuto</w:t>
      </w:r>
      <w:r w:rsidR="00C8199F">
        <w:rPr>
          <w:szCs w:val="24"/>
        </w:rPr>
        <w:t>, imposibilitando con</w:t>
      </w:r>
      <w:r w:rsidR="0080652B">
        <w:rPr>
          <w:szCs w:val="24"/>
        </w:rPr>
        <w:t xml:space="preserve"> ello la integración correcta a</w:t>
      </w:r>
      <w:r w:rsidR="00C8199F">
        <w:rPr>
          <w:szCs w:val="24"/>
        </w:rPr>
        <w:t xml:space="preserve">l </w:t>
      </w:r>
      <w:r w:rsidR="0080652B">
        <w:rPr>
          <w:szCs w:val="24"/>
        </w:rPr>
        <w:t>documento</w:t>
      </w:r>
      <w:r w:rsidR="00C8199F">
        <w:rPr>
          <w:szCs w:val="24"/>
        </w:rPr>
        <w:t xml:space="preserve"> final</w:t>
      </w:r>
      <w:r w:rsidR="00B03040">
        <w:rPr>
          <w:szCs w:val="24"/>
        </w:rPr>
        <w:t>.</w:t>
      </w:r>
    </w:p>
    <w:p w:rsidR="00261590" w:rsidRDefault="00261590" w:rsidP="00261590">
      <w:pPr>
        <w:numPr>
          <w:ilvl w:val="0"/>
          <w:numId w:val="1"/>
        </w:numPr>
        <w:rPr>
          <w:szCs w:val="24"/>
        </w:rPr>
      </w:pPr>
      <w:r>
        <w:rPr>
          <w:szCs w:val="24"/>
        </w:rPr>
        <w:t>Calidad de los aportes</w:t>
      </w:r>
      <w:r w:rsidR="00524DF7">
        <w:rPr>
          <w:szCs w:val="24"/>
        </w:rPr>
        <w:t xml:space="preserve">: </w:t>
      </w:r>
      <w:r>
        <w:rPr>
          <w:szCs w:val="24"/>
        </w:rPr>
        <w:t xml:space="preserve">no </w:t>
      </w:r>
      <w:r w:rsidR="00524DF7">
        <w:rPr>
          <w:szCs w:val="24"/>
        </w:rPr>
        <w:t xml:space="preserve">se trata </w:t>
      </w:r>
      <w:r>
        <w:rPr>
          <w:szCs w:val="24"/>
        </w:rPr>
        <w:t xml:space="preserve">solo enviar por cumplir, los aportes deben seguir una lógica y deben </w:t>
      </w:r>
      <w:r w:rsidR="00916C1B">
        <w:rPr>
          <w:szCs w:val="24"/>
        </w:rPr>
        <w:t>—</w:t>
      </w:r>
      <w:r>
        <w:rPr>
          <w:szCs w:val="24"/>
        </w:rPr>
        <w:t xml:space="preserve">como su nombre lo </w:t>
      </w:r>
      <w:r w:rsidR="00916C1B">
        <w:rPr>
          <w:szCs w:val="24"/>
        </w:rPr>
        <w:t>indica—</w:t>
      </w:r>
      <w:r>
        <w:rPr>
          <w:szCs w:val="24"/>
        </w:rPr>
        <w:t xml:space="preserve"> aportar </w:t>
      </w:r>
      <w:r w:rsidR="00C44BBB">
        <w:rPr>
          <w:szCs w:val="24"/>
        </w:rPr>
        <w:t xml:space="preserve">e integrarse bien </w:t>
      </w:r>
      <w:r>
        <w:rPr>
          <w:szCs w:val="24"/>
        </w:rPr>
        <w:t>al trabajo final</w:t>
      </w:r>
      <w:r w:rsidR="00C44BBB">
        <w:rPr>
          <w:szCs w:val="24"/>
        </w:rPr>
        <w:t>, de modo que no quede como un pastiche de partes inconexas</w:t>
      </w:r>
      <w:r>
        <w:rPr>
          <w:szCs w:val="24"/>
        </w:rPr>
        <w:t>.</w:t>
      </w:r>
    </w:p>
    <w:p w:rsidR="00302E4F" w:rsidRDefault="00302E4F" w:rsidP="00261590">
      <w:pPr>
        <w:numPr>
          <w:ilvl w:val="0"/>
          <w:numId w:val="1"/>
        </w:numPr>
        <w:rPr>
          <w:szCs w:val="24"/>
        </w:rPr>
      </w:pPr>
      <w:r>
        <w:rPr>
          <w:szCs w:val="24"/>
        </w:rPr>
        <w:t>La nota</w:t>
      </w:r>
      <w:r w:rsidR="00524DF7">
        <w:rPr>
          <w:szCs w:val="24"/>
        </w:rPr>
        <w:t xml:space="preserve"> que el equipo asigne de 1 a 10, no será la nota final que obtenga cada integrante: ese es el porcentaje que obtendrán de la nota final asignada por el docente. Por ejemplo, si le asignan a un estudiante un 9,0 y el equipo obtiene un 18,00, el estudiante obtendrá un 90% de la nota total del equipo (18,00), o sea un 16,20.</w:t>
      </w:r>
    </w:p>
    <w:p w:rsidR="00302E4F" w:rsidRDefault="00302E4F" w:rsidP="00302E4F">
      <w:pPr>
        <w:jc w:val="both"/>
        <w:rPr>
          <w:szCs w:val="24"/>
        </w:rPr>
      </w:pPr>
      <w:r>
        <w:rPr>
          <w:szCs w:val="24"/>
        </w:rPr>
        <w:t xml:space="preserve">Una vez que el equipo ha incluido la información de cada integrante en la tabla, la persona coordinadora debe enviar el documento al docente, junto con los documentos finales para la evaluación —proyecto o tesina final, bitácoras y demás material que evidencie el trabajo colectivo— por medio del correo electrónico institucional, con copia a cada integrante del equipo, con el </w:t>
      </w:r>
      <w:proofErr w:type="gramStart"/>
      <w:r>
        <w:rPr>
          <w:szCs w:val="24"/>
        </w:rPr>
        <w:t>fin</w:t>
      </w:r>
      <w:proofErr w:type="gramEnd"/>
      <w:r>
        <w:rPr>
          <w:szCs w:val="24"/>
        </w:rPr>
        <w:t xml:space="preserve"> de que se muestre la trasparencia del proceso. Mantengan el orden alfabético de los estudiantes de acuerdo con el apellido.</w:t>
      </w:r>
    </w:p>
    <w:tbl>
      <w:tblPr>
        <w:tblStyle w:val="TableGrid"/>
        <w:tblW w:w="5000" w:type="pct"/>
        <w:tblLook w:val="04A0" w:firstRow="1" w:lastRow="0" w:firstColumn="1" w:lastColumn="0" w:noHBand="0" w:noVBand="1"/>
      </w:tblPr>
      <w:tblGrid>
        <w:gridCol w:w="568"/>
        <w:gridCol w:w="1241"/>
        <w:gridCol w:w="3402"/>
        <w:gridCol w:w="4111"/>
        <w:gridCol w:w="3008"/>
        <w:gridCol w:w="1458"/>
      </w:tblGrid>
      <w:tr w:rsidR="00C44BBB" w:rsidRPr="00E534EF" w:rsidTr="00C44BBB">
        <w:tc>
          <w:tcPr>
            <w:tcW w:w="568" w:type="dxa"/>
          </w:tcPr>
          <w:p w:rsidR="00C44BBB" w:rsidRPr="00E534EF" w:rsidRDefault="00C44BBB" w:rsidP="00E534EF">
            <w:pPr>
              <w:jc w:val="center"/>
              <w:rPr>
                <w:b/>
                <w:szCs w:val="24"/>
              </w:rPr>
            </w:pPr>
          </w:p>
        </w:tc>
        <w:tc>
          <w:tcPr>
            <w:tcW w:w="1241" w:type="dxa"/>
            <w:vAlign w:val="center"/>
          </w:tcPr>
          <w:p w:rsidR="00C44BBB" w:rsidRPr="00E534EF" w:rsidRDefault="00C44BBB" w:rsidP="00E4312C">
            <w:pPr>
              <w:jc w:val="center"/>
              <w:rPr>
                <w:b/>
                <w:szCs w:val="24"/>
              </w:rPr>
            </w:pPr>
            <w:r w:rsidRPr="00E534EF">
              <w:rPr>
                <w:b/>
                <w:szCs w:val="24"/>
              </w:rPr>
              <w:t>Carnet</w:t>
            </w:r>
          </w:p>
        </w:tc>
        <w:tc>
          <w:tcPr>
            <w:tcW w:w="3402" w:type="dxa"/>
            <w:vAlign w:val="center"/>
          </w:tcPr>
          <w:p w:rsidR="00C44BBB" w:rsidRPr="00E534EF" w:rsidRDefault="00C44BBB" w:rsidP="00E4312C">
            <w:pPr>
              <w:jc w:val="center"/>
              <w:rPr>
                <w:b/>
                <w:szCs w:val="24"/>
              </w:rPr>
            </w:pPr>
            <w:r w:rsidRPr="00E534EF">
              <w:rPr>
                <w:b/>
                <w:szCs w:val="24"/>
              </w:rPr>
              <w:t>Nombre completo</w:t>
            </w:r>
          </w:p>
        </w:tc>
        <w:tc>
          <w:tcPr>
            <w:tcW w:w="4111" w:type="dxa"/>
            <w:vAlign w:val="center"/>
          </w:tcPr>
          <w:p w:rsidR="00C44BBB" w:rsidRPr="00E534EF" w:rsidRDefault="00C44BBB" w:rsidP="0053358B">
            <w:pPr>
              <w:jc w:val="center"/>
              <w:rPr>
                <w:b/>
                <w:szCs w:val="24"/>
              </w:rPr>
            </w:pPr>
            <w:r w:rsidRPr="00E534EF">
              <w:rPr>
                <w:b/>
                <w:szCs w:val="24"/>
              </w:rPr>
              <w:t xml:space="preserve">Descripción de su aporte para </w:t>
            </w:r>
            <w:r>
              <w:rPr>
                <w:b/>
                <w:szCs w:val="24"/>
              </w:rPr>
              <w:t xml:space="preserve">la </w:t>
            </w:r>
            <w:r w:rsidR="0053358B">
              <w:rPr>
                <w:b/>
                <w:szCs w:val="24"/>
              </w:rPr>
              <w:t>investigación</w:t>
            </w:r>
          </w:p>
        </w:tc>
        <w:tc>
          <w:tcPr>
            <w:tcW w:w="3008" w:type="dxa"/>
            <w:vAlign w:val="center"/>
          </w:tcPr>
          <w:p w:rsidR="00C44BBB" w:rsidRPr="00E534EF" w:rsidRDefault="00C44BBB" w:rsidP="00E4312C">
            <w:pPr>
              <w:jc w:val="center"/>
              <w:rPr>
                <w:b/>
                <w:szCs w:val="24"/>
              </w:rPr>
            </w:pPr>
            <w:r w:rsidRPr="00E534EF">
              <w:rPr>
                <w:b/>
                <w:szCs w:val="24"/>
              </w:rPr>
              <w:t>Observaciones</w:t>
            </w:r>
          </w:p>
        </w:tc>
        <w:tc>
          <w:tcPr>
            <w:tcW w:w="1458" w:type="dxa"/>
            <w:vAlign w:val="center"/>
          </w:tcPr>
          <w:p w:rsidR="00C44BBB" w:rsidRPr="00C44BBB" w:rsidRDefault="00C44BBB" w:rsidP="00C44BBB">
            <w:pPr>
              <w:jc w:val="center"/>
              <w:rPr>
                <w:b/>
                <w:bCs/>
                <w:sz w:val="20"/>
                <w:szCs w:val="24"/>
              </w:rPr>
            </w:pPr>
            <w:r w:rsidRPr="00C44BBB">
              <w:rPr>
                <w:b/>
                <w:bCs/>
                <w:sz w:val="20"/>
                <w:szCs w:val="24"/>
              </w:rPr>
              <w:t>N</w:t>
            </w:r>
            <w:r>
              <w:rPr>
                <w:b/>
                <w:bCs/>
                <w:sz w:val="20"/>
                <w:szCs w:val="24"/>
              </w:rPr>
              <w:t>OTA</w:t>
            </w:r>
            <w:r w:rsidRPr="00C44BBB">
              <w:rPr>
                <w:b/>
                <w:bCs/>
                <w:sz w:val="20"/>
                <w:szCs w:val="24"/>
              </w:rPr>
              <w:br/>
            </w:r>
            <w:r w:rsidRPr="00C44BBB">
              <w:rPr>
                <w:b/>
                <w:bCs/>
                <w:sz w:val="20"/>
                <w:szCs w:val="20"/>
              </w:rPr>
              <w:t>(De 1 a 10)</w:t>
            </w: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1</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2</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3</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4</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5</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6</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7</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r w:rsidR="00C44BBB" w:rsidRPr="00E534EF" w:rsidTr="00C44BBB">
        <w:tc>
          <w:tcPr>
            <w:tcW w:w="568" w:type="dxa"/>
          </w:tcPr>
          <w:p w:rsidR="00C44BBB" w:rsidRPr="00067BCE" w:rsidRDefault="00C44BBB" w:rsidP="00067BCE">
            <w:pPr>
              <w:jc w:val="center"/>
              <w:rPr>
                <w:b/>
                <w:bCs/>
                <w:szCs w:val="24"/>
              </w:rPr>
            </w:pPr>
            <w:r w:rsidRPr="00067BCE">
              <w:rPr>
                <w:b/>
                <w:bCs/>
                <w:szCs w:val="24"/>
              </w:rPr>
              <w:t>8</w:t>
            </w:r>
          </w:p>
        </w:tc>
        <w:tc>
          <w:tcPr>
            <w:tcW w:w="1241" w:type="dxa"/>
          </w:tcPr>
          <w:p w:rsidR="00C44BBB" w:rsidRPr="00E534EF" w:rsidRDefault="00C44BBB">
            <w:pPr>
              <w:rPr>
                <w:szCs w:val="24"/>
              </w:rPr>
            </w:pPr>
          </w:p>
        </w:tc>
        <w:tc>
          <w:tcPr>
            <w:tcW w:w="3402" w:type="dxa"/>
          </w:tcPr>
          <w:p w:rsidR="00C44BBB" w:rsidRPr="00E534EF" w:rsidRDefault="00C44BBB">
            <w:pPr>
              <w:rPr>
                <w:szCs w:val="24"/>
              </w:rPr>
            </w:pPr>
          </w:p>
        </w:tc>
        <w:tc>
          <w:tcPr>
            <w:tcW w:w="4111" w:type="dxa"/>
          </w:tcPr>
          <w:p w:rsidR="00C44BBB" w:rsidRPr="00E534EF" w:rsidRDefault="00C44BBB">
            <w:pPr>
              <w:rPr>
                <w:szCs w:val="24"/>
              </w:rPr>
            </w:pPr>
          </w:p>
        </w:tc>
        <w:tc>
          <w:tcPr>
            <w:tcW w:w="3008" w:type="dxa"/>
          </w:tcPr>
          <w:p w:rsidR="00C44BBB" w:rsidRPr="00E534EF" w:rsidRDefault="00C44BBB">
            <w:pPr>
              <w:rPr>
                <w:szCs w:val="24"/>
              </w:rPr>
            </w:pPr>
          </w:p>
        </w:tc>
        <w:tc>
          <w:tcPr>
            <w:tcW w:w="1458" w:type="dxa"/>
          </w:tcPr>
          <w:p w:rsidR="00C44BBB" w:rsidRPr="00E534EF" w:rsidRDefault="00C44BBB">
            <w:pPr>
              <w:rPr>
                <w:szCs w:val="24"/>
              </w:rPr>
            </w:pPr>
          </w:p>
        </w:tc>
      </w:tr>
    </w:tbl>
    <w:p w:rsidR="0006781D" w:rsidRDefault="0006781D" w:rsidP="0006781D">
      <w:pPr>
        <w:tabs>
          <w:tab w:val="left" w:pos="13572"/>
        </w:tabs>
        <w:spacing w:before="120" w:beforeAutospacing="0" w:after="120" w:afterAutospacing="0"/>
      </w:pPr>
    </w:p>
    <w:p w:rsidR="00BE4F51" w:rsidRPr="0006781D" w:rsidRDefault="00261590" w:rsidP="0006781D">
      <w:pPr>
        <w:tabs>
          <w:tab w:val="left" w:pos="13572"/>
        </w:tabs>
        <w:spacing w:before="120" w:beforeAutospacing="0" w:after="120" w:afterAutospacing="0"/>
        <w:rPr>
          <w:szCs w:val="24"/>
        </w:rPr>
      </w:pPr>
      <w:r>
        <w:t>Observaciones adicionales:</w:t>
      </w:r>
    </w:p>
    <w:p w:rsidR="00916C1B" w:rsidRPr="00916C1B" w:rsidRDefault="00916C1B" w:rsidP="00916C1B">
      <w:pPr>
        <w:tabs>
          <w:tab w:val="left" w:pos="13572"/>
        </w:tabs>
        <w:spacing w:before="120" w:beforeAutospacing="0" w:after="120" w:afterAutospacing="0"/>
        <w:rPr>
          <w:szCs w:val="24"/>
        </w:rPr>
      </w:pPr>
      <w:r w:rsidRPr="00BE4F51">
        <w:rPr>
          <w:szCs w:val="24"/>
          <w:u w:val="single"/>
        </w:rPr>
        <w:tab/>
      </w:r>
    </w:p>
    <w:p w:rsidR="00916C1B" w:rsidRPr="00916C1B" w:rsidRDefault="00916C1B" w:rsidP="00916C1B">
      <w:pPr>
        <w:tabs>
          <w:tab w:val="left" w:pos="13572"/>
        </w:tabs>
        <w:spacing w:before="120" w:beforeAutospacing="0" w:after="120" w:afterAutospacing="0"/>
        <w:rPr>
          <w:szCs w:val="24"/>
        </w:rPr>
      </w:pPr>
      <w:r w:rsidRPr="00BE4F51">
        <w:rPr>
          <w:szCs w:val="24"/>
          <w:u w:val="single"/>
        </w:rPr>
        <w:tab/>
      </w:r>
    </w:p>
    <w:p w:rsidR="00916C1B" w:rsidRPr="00916C1B" w:rsidRDefault="00916C1B" w:rsidP="00916C1B">
      <w:pPr>
        <w:tabs>
          <w:tab w:val="left" w:pos="13572"/>
        </w:tabs>
        <w:spacing w:before="120" w:beforeAutospacing="0" w:after="120" w:afterAutospacing="0"/>
        <w:rPr>
          <w:szCs w:val="24"/>
        </w:rPr>
      </w:pPr>
      <w:r w:rsidRPr="00BE4F51">
        <w:rPr>
          <w:szCs w:val="24"/>
          <w:u w:val="single"/>
        </w:rPr>
        <w:tab/>
      </w:r>
    </w:p>
    <w:p w:rsidR="00916C1B" w:rsidRPr="00916C1B" w:rsidRDefault="00916C1B" w:rsidP="00916C1B">
      <w:pPr>
        <w:tabs>
          <w:tab w:val="left" w:pos="13572"/>
        </w:tabs>
        <w:spacing w:before="120" w:beforeAutospacing="0" w:after="120" w:afterAutospacing="0"/>
        <w:rPr>
          <w:szCs w:val="24"/>
        </w:rPr>
      </w:pPr>
      <w:r w:rsidRPr="00BE4F51">
        <w:rPr>
          <w:szCs w:val="24"/>
          <w:u w:val="single"/>
        </w:rPr>
        <w:tab/>
      </w:r>
    </w:p>
    <w:p w:rsidR="00BE4F51" w:rsidRPr="00916C1B" w:rsidRDefault="00BE4F51" w:rsidP="00916C1B">
      <w:pPr>
        <w:tabs>
          <w:tab w:val="left" w:pos="13572"/>
        </w:tabs>
        <w:spacing w:before="120" w:beforeAutospacing="0" w:after="120" w:afterAutospacing="0"/>
        <w:rPr>
          <w:szCs w:val="24"/>
        </w:rPr>
      </w:pPr>
      <w:r w:rsidRPr="00BE4F51">
        <w:rPr>
          <w:szCs w:val="24"/>
          <w:u w:val="single"/>
        </w:rPr>
        <w:tab/>
      </w:r>
    </w:p>
    <w:sectPr w:rsidR="00BE4F51" w:rsidRPr="00916C1B" w:rsidSect="00883B4D">
      <w:pgSz w:w="15840" w:h="12240" w:orient="landscape"/>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A39"/>
    <w:multiLevelType w:val="hybridMultilevel"/>
    <w:tmpl w:val="B9EAEF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EF"/>
    <w:rsid w:val="0006781D"/>
    <w:rsid w:val="00067BCE"/>
    <w:rsid w:val="0019771A"/>
    <w:rsid w:val="00210B50"/>
    <w:rsid w:val="00215E08"/>
    <w:rsid w:val="00261590"/>
    <w:rsid w:val="00266944"/>
    <w:rsid w:val="00302E4F"/>
    <w:rsid w:val="004A31EE"/>
    <w:rsid w:val="00524DF7"/>
    <w:rsid w:val="0053358B"/>
    <w:rsid w:val="00603EFD"/>
    <w:rsid w:val="0061512C"/>
    <w:rsid w:val="006751AD"/>
    <w:rsid w:val="00775467"/>
    <w:rsid w:val="0080652B"/>
    <w:rsid w:val="00862B7C"/>
    <w:rsid w:val="00883B4D"/>
    <w:rsid w:val="008A0622"/>
    <w:rsid w:val="00916C1B"/>
    <w:rsid w:val="00AA49F6"/>
    <w:rsid w:val="00AC6AEE"/>
    <w:rsid w:val="00B03040"/>
    <w:rsid w:val="00BB3727"/>
    <w:rsid w:val="00BE4F51"/>
    <w:rsid w:val="00C44BBB"/>
    <w:rsid w:val="00C8199F"/>
    <w:rsid w:val="00CB5F3C"/>
    <w:rsid w:val="00E4312C"/>
    <w:rsid w:val="00E534EF"/>
    <w:rsid w:val="00EE466C"/>
    <w:rsid w:val="00F85FAB"/>
    <w:rsid w:val="00F91C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08"/>
    <w:pPr>
      <w:spacing w:before="100" w:beforeAutospacing="1" w:after="100" w:afterAutospacing="1" w:line="240"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08"/>
    <w:pPr>
      <w:spacing w:before="100" w:beforeAutospacing="1" w:after="100" w:afterAutospacing="1" w:line="240"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407</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CIHAC_INVESTIGACION</dc:creator>
  <cp:lastModifiedBy>M. Campos Ocampo</cp:lastModifiedBy>
  <cp:revision>6</cp:revision>
  <cp:lastPrinted>2021-03-13T18:27:00Z</cp:lastPrinted>
  <dcterms:created xsi:type="dcterms:W3CDTF">2021-05-05T01:07:00Z</dcterms:created>
  <dcterms:modified xsi:type="dcterms:W3CDTF">2022-06-16T17:18:00Z</dcterms:modified>
</cp:coreProperties>
</file>